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C34" w:rsidRDefault="00A94C34">
      <w:r>
        <w:rPr>
          <w:noProof/>
          <w:lang w:eastAsia="ru-RU"/>
        </w:rPr>
        <w:drawing>
          <wp:inline distT="0" distB="0" distL="0" distR="0" wp14:anchorId="0196B249" wp14:editId="7594C892">
            <wp:extent cx="9251950" cy="6324575"/>
            <wp:effectExtent l="0" t="0" r="6350" b="635"/>
            <wp:docPr id="2" name="Рисунок 2" descr="https://sun9-32.userapi.com/impg/QWtBQeUZ2Kv5M8J-ygtjfJs3htyg40U0KnBhkQ/EiBffy4li1U.jpg?size=2560x1750&amp;quality=95&amp;rotate=270&amp;sign=e3f293ca24647f20564fa8c8ac9432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2.userapi.com/impg/QWtBQeUZ2Kv5M8J-ygtjfJs3htyg40U0KnBhkQ/EiBffy4li1U.jpg?size=2560x1750&amp;quality=95&amp;rotate=270&amp;sign=e3f293ca24647f20564fa8c8ac94327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3185"/>
      </w:tblGrid>
      <w:tr w:rsidR="00B363EE" w:rsidRPr="00B363EE" w:rsidTr="00A94C34">
        <w:trPr>
          <w:trHeight w:val="34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EE" w:rsidRPr="00B363EE" w:rsidRDefault="00B363EE" w:rsidP="00B363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Нормативные документы, в соответствии с которыми составлена рабочая программа</w:t>
            </w:r>
          </w:p>
          <w:p w:rsidR="00B363EE" w:rsidRPr="00B363EE" w:rsidRDefault="00B363EE" w:rsidP="00B363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3EE" w:rsidRPr="00B363EE" w:rsidRDefault="00B363EE" w:rsidP="00B363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EE" w:rsidRPr="00B363EE" w:rsidRDefault="00B363EE" w:rsidP="00B363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3E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Рабочая программа разработана в соответствии с: </w:t>
            </w:r>
          </w:p>
          <w:p w:rsidR="00B363EE" w:rsidRPr="00B363EE" w:rsidRDefault="00B363EE" w:rsidP="00B363E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Приказом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17.12.2010 № 1897 (ред. от 29.12.2014) «Об утверждении федерального государственного образовательного стандарта основного общего образования» (Зарегистрировано в Минюсте России 01.02.2011 № 19644) – ФГОС ООО; </w:t>
            </w:r>
          </w:p>
          <w:p w:rsidR="00B363EE" w:rsidRPr="00B363EE" w:rsidRDefault="00B363EE" w:rsidP="00B363E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12.11.2021 N 819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 </w:t>
            </w:r>
          </w:p>
          <w:p w:rsidR="00B363EE" w:rsidRPr="00B363EE" w:rsidRDefault="00B363EE" w:rsidP="00B363E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анПиН 2.4.3648-20 "Санитарно-эпидемиологические требования к условиям и организации обучения в общеобразовательных учреждениях" * от 28.09. 2020 года №28;</w:t>
            </w:r>
          </w:p>
          <w:p w:rsidR="00B363EE" w:rsidRPr="00B363EE" w:rsidRDefault="00B363EE" w:rsidP="00B363EE">
            <w:pPr>
              <w:widowControl w:val="0"/>
              <w:spacing w:after="0" w:line="240" w:lineRule="auto"/>
              <w:ind w:firstLine="5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Основной образовательной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  основного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 МБОУ СОШ с. Николаевка;</w:t>
            </w:r>
          </w:p>
          <w:p w:rsidR="00B363EE" w:rsidRPr="00B363EE" w:rsidRDefault="00B363EE" w:rsidP="00B363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- Учебным планом МБОУ СОШ с. Николаевка</w:t>
            </w:r>
          </w:p>
          <w:p w:rsidR="00B363EE" w:rsidRPr="00B363EE" w:rsidRDefault="00B363EE" w:rsidP="00B363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3EE" w:rsidRPr="00B363EE" w:rsidTr="00A94C3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EE" w:rsidRPr="00B363EE" w:rsidRDefault="00B363EE" w:rsidP="00B363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примерной программе по учебному предмету, на основе которой разработана рабочая программа с указанием наименования, автора и года издания</w:t>
            </w:r>
          </w:p>
        </w:tc>
        <w:tc>
          <w:tcPr>
            <w:tcW w:w="1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EE" w:rsidRPr="00B363EE" w:rsidRDefault="00B363EE" w:rsidP="00B36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Селиванова Н.А. Французский язык. Второй иностранный язык. Рабочие программы. Предметная линия учебников «Синяя птица». 5-9 классы: пособие для учителей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организаций / Н.А.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Селиванова.-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2013</w:t>
            </w:r>
          </w:p>
          <w:p w:rsidR="00B363EE" w:rsidRPr="00B363EE" w:rsidRDefault="00B363EE" w:rsidP="00B363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3EE" w:rsidRPr="00B363EE" w:rsidTr="00A94C3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EE" w:rsidRPr="00B363EE" w:rsidRDefault="00B363EE" w:rsidP="00B363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УМК</w:t>
            </w:r>
          </w:p>
        </w:tc>
        <w:tc>
          <w:tcPr>
            <w:tcW w:w="1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EE" w:rsidRPr="00B363EE" w:rsidRDefault="00B363EE" w:rsidP="00B363E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Французский язык 7 класс: Учебник -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Э.М.Береговская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«Синяя птица» («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L’oiseaubleu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»): учебник французского языка для 5 класса общеобразовательных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</w:t>
            </w:r>
            <w:r w:rsidR="00DF44CD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дений.–</w:t>
            </w:r>
            <w:proofErr w:type="gramEnd"/>
            <w:r w:rsidR="00DF4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Москва, Просвещение,2021</w:t>
            </w:r>
          </w:p>
          <w:p w:rsidR="00B363EE" w:rsidRPr="00B363EE" w:rsidRDefault="00B363EE" w:rsidP="00B363EE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8 класс: Селиванова Н.А. Французский язык. 6 класс: учебник для общеобразовательных учр</w:t>
            </w:r>
            <w:r w:rsidR="00DF44CD">
              <w:rPr>
                <w:rFonts w:ascii="Times New Roman" w:eastAsia="Times New Roman" w:hAnsi="Times New Roman" w:cs="Times New Roman"/>
                <w:sz w:val="24"/>
                <w:szCs w:val="24"/>
              </w:rPr>
              <w:t>еждений. - М.: Просвещение, 2021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363EE" w:rsidRPr="00B363EE" w:rsidRDefault="00B363EE" w:rsidP="00B363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Н.А. Селиванова, А.Ю. Шашурина «Синяя птица».  Французский язык. 9 класс. Учебник для общеобразовательных организаций. 11-</w:t>
            </w:r>
            <w:r w:rsidR="00DF44CD">
              <w:rPr>
                <w:rFonts w:ascii="Times New Roman" w:eastAsia="Times New Roman" w:hAnsi="Times New Roman" w:cs="Times New Roman"/>
                <w:sz w:val="24"/>
                <w:szCs w:val="24"/>
              </w:rPr>
              <w:t>е издание, М.: Просвещение, 2021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363EE" w:rsidRPr="00B363EE" w:rsidTr="00A94C3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EE" w:rsidRPr="00B363EE" w:rsidRDefault="00B363EE" w:rsidP="00B363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Планируемые результаты освоения учебного предмета (личностные,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</w:t>
            </w:r>
          </w:p>
          <w:p w:rsidR="00B363EE" w:rsidRPr="00B363EE" w:rsidRDefault="00B363EE" w:rsidP="00B363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результаты освоения основной образовательной программы основного общего образования (ООП ООО)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ООО, выступая содержательной и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критериальной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основой для разработки программ учебных предметов, курсов, учебно-методической литературы, программ воспитания и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социализации,  с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одной стороны, и системы оценки результатов – с другой. </w:t>
            </w:r>
          </w:p>
          <w:p w:rsidR="00B363EE" w:rsidRPr="00B363EE" w:rsidRDefault="00B363EE" w:rsidP="00B363EE">
            <w:pPr>
              <w:tabs>
                <w:tab w:val="num" w:pos="192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требованиями ФГОС ООО система планируемых результатов – личностных,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предметных –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учебным материалом и, прежде всего, с опорным учебным материалом, служащим основой для последующего обучения.</w:t>
            </w:r>
          </w:p>
          <w:p w:rsidR="00B363EE" w:rsidRPr="00B363EE" w:rsidRDefault="00B363EE" w:rsidP="00B363EE">
            <w:pPr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реализуемой ФГОС ООО </w:t>
            </w:r>
            <w:proofErr w:type="spellStart"/>
            <w:r w:rsidRPr="00B363EE">
              <w:rPr>
                <w:rFonts w:ascii="Times New Roman" w:hAnsi="Times New Roman" w:cs="Times New Roman"/>
                <w:sz w:val="24"/>
                <w:szCs w:val="24"/>
              </w:rPr>
              <w:t>деятельностной</w:t>
            </w:r>
            <w:proofErr w:type="spellEnd"/>
            <w:r w:rsidRPr="00B363EE">
              <w:rPr>
                <w:rFonts w:ascii="Times New Roman" w:hAnsi="Times New Roman" w:cs="Times New Roman"/>
                <w:sz w:val="24"/>
                <w:szCs w:val="24"/>
              </w:rPr>
              <w:t xml:space="preserve"> парадигмой образования система планируемых результатов строится на основе </w:t>
            </w:r>
            <w:r w:rsidRPr="00B363EE">
              <w:rPr>
                <w:rFonts w:ascii="Times New Roman" w:hAnsi="Times New Roman" w:cs="Times New Roman"/>
                <w:b/>
                <w:sz w:val="24"/>
                <w:szCs w:val="24"/>
              </w:rPr>
              <w:t>уровневого подхода</w:t>
            </w:r>
            <w:r w:rsidRPr="00B363EE">
              <w:rPr>
                <w:rFonts w:ascii="Times New Roman" w:hAnsi="Times New Roman" w:cs="Times New Roman"/>
                <w:sz w:val="24"/>
                <w:szCs w:val="24"/>
              </w:rPr>
              <w:t xml:space="preserve">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 </w:t>
            </w:r>
            <w:r w:rsidRPr="00B363EE">
              <w:rPr>
                <w:rFonts w:ascii="Times New Roman" w:hAnsi="Times New Roman" w:cs="Times New Roman"/>
                <w:bCs/>
                <w:sz w:val="24"/>
                <w:szCs w:val="24"/>
              </w:rPr>
              <w:t>поощрять продвижение обучающихся, выстраивать индивидуальные траектории обучения с учетом зоны ближайшего развития ребенка.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3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 освоения основной образовательной программы: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1.Российская гражданская идентичность (патриотизм, уважение к Отечеству, к прошлому и настоящему многонационального народа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  чувство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потребительстве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конвенционирования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интересов, процедур, готовность и способность к ведению переговоров).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ценности здорового и безопасного образа жизни;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  <w:p w:rsidR="00B363EE" w:rsidRPr="00B363EE" w:rsidRDefault="00B363EE" w:rsidP="00B363EE">
            <w:pPr>
              <w:spacing w:after="0" w:line="240" w:lineRule="auto"/>
              <w:jc w:val="both"/>
              <w:outlineLvl w:val="1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Toc414553132"/>
            <w:bookmarkStart w:id="1" w:name="_Toc410653951"/>
            <w:bookmarkStart w:id="2" w:name="_Toc409691627"/>
            <w:bookmarkStart w:id="3" w:name="_Toc406058978"/>
            <w:bookmarkStart w:id="4" w:name="_Toc405145649"/>
            <w:proofErr w:type="spellStart"/>
            <w:r w:rsidRPr="00B363EE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363EE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результаты освоения ООП</w:t>
            </w:r>
            <w:bookmarkEnd w:id="0"/>
            <w:bookmarkEnd w:id="1"/>
            <w:bookmarkEnd w:id="2"/>
            <w:bookmarkEnd w:id="3"/>
            <w:bookmarkEnd w:id="4"/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результаты,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включают освоенные обучающимися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 и универсальные учебные действия (регулятивные, познавательные, коммуникативные).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понятия.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Условием формирования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понятий, например таких как система,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факт, закономерность, феномен, анализ, синтез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является овладение обучающимися основами читательской компетенции, приобретение навыков работы с информацией,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проектной деятельности. В основной школе на всех предметах будет продолжена работа по формированию и развитию </w:t>
            </w: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 читательской компетенции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изучении учебных предметов обучающиеся усовершенствуют приобретённые на первом уровне </w:t>
            </w: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навыки работы с информацией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пополнят их. Они смогут работать с текстами, преобразовывать и интерпретировать содержащуюся в них информацию, в том числе: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заполнять и дополнять таблицы, схемы, диаграммы, тексты.</w:t>
            </w:r>
          </w:p>
          <w:p w:rsidR="00B363EE" w:rsidRPr="00B363EE" w:rsidRDefault="00B363EE" w:rsidP="00B363EE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всех учебных предметов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обучающиеся </w:t>
            </w: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приобретут опыт проектной деятельности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      </w:r>
          </w:p>
          <w:p w:rsidR="00B363EE" w:rsidRPr="00B363EE" w:rsidRDefault="00B363EE" w:rsidP="00B363EE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ключевых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ФГОС ООО выделяются три группы универсальных учебных действий: регулятивные, познавательные, коммуникативные.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  <w:p w:rsidR="00B363EE" w:rsidRPr="00B363EE" w:rsidRDefault="00B363EE" w:rsidP="00B363EE">
            <w:pPr>
              <w:widowControl w:val="0"/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существующие и планировать будущие образовательные результаты;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идентифицировать собственные проблемы и определять главную проблему;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версии решения проблемы, формулировать гипотезы, предвосхищать конечный результат;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ставить цель деятельности на основе определенной проблемы и существующих возможностей;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формулировать учебные задачи как шаги достижения поставленной цели деятельности;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B363EE" w:rsidRPr="00B363EE" w:rsidRDefault="00B363EE" w:rsidP="00B363EE">
            <w:pPr>
              <w:widowControl w:val="0"/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обосновывать и осуществлять выбор наиболее эффективных способов решения учебных и познавательных задач;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выбирать из предложенных вариантов и самостоятельно искать средства/ресурсы для решения задачи/достижения цели;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решения проблемы (выполнения проекта, проведения исследования);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планировать и корректировать свою индивидуальную образовательную траекторию.</w:t>
            </w:r>
          </w:p>
          <w:p w:rsidR="00B363EE" w:rsidRPr="00B363EE" w:rsidRDefault="00B363EE" w:rsidP="00B363EE">
            <w:pPr>
              <w:widowControl w:val="0"/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оценивать свою деятельность, аргументируя причины достижения или отсутствия планируемого результата;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сверять свои действия с целью и, при необходимости, исправлять ошибки самостоятельно.</w:t>
            </w:r>
          </w:p>
          <w:p w:rsidR="00B363EE" w:rsidRPr="00B363EE" w:rsidRDefault="00B363EE" w:rsidP="00B363EE">
            <w:pPr>
              <w:widowControl w:val="0"/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4.Умение оценивать правильность выполнения учебной задачи, собственные возможности ее решения.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критерии правильности (корректности) выполнения учебной задачи;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и обосновывать применение соответствующего инструментария для выполнения учебной задачи;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фиксировать и анализировать динамику собственных образовательных результатов.</w:t>
            </w:r>
          </w:p>
          <w:p w:rsidR="00B363EE" w:rsidRPr="00B363EE" w:rsidRDefault="00B363EE" w:rsidP="00B363EE">
            <w:pPr>
              <w:widowControl w:val="0"/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5.Владение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соотносить реальные и планируемые результаты индивидуальной образовательной деятельности и делать выводы;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решение в учебной ситуации и нести за него ответственность;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определять причины своего успеха или неуспеха и находить способы выхода из ситуации неуспеха;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B363EE" w:rsidRPr="00B363EE" w:rsidRDefault="00B363EE" w:rsidP="00B363EE">
            <w:pPr>
              <w:widowControl w:val="0"/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подбирать слова, соподчиненные ключевому слову, определяющие его признаки и свойства;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выстраивать логическую цепочку, состоящую из ключевого слова и соподчиненных ему слов;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выделять общий признак двух или нескольких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явлений и объяснять их сходство;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выделять явление из общего ряда других явлений;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рассуждение от общих закономерностей к частным явлениям и от частных явлений к общим закономерностям;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рассуждение на основе сравнения предметов и явлений, выделяя при этом общие признаки;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излагать полученную информацию, интерпретируя ее в контексте решаемой задачи;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вербализовать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эмоциональное впечатление, оказанное на него источником;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B363EE" w:rsidRPr="00B363EE" w:rsidRDefault="00B363EE" w:rsidP="00B363EE">
            <w:pPr>
              <w:widowControl w:val="0"/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2.Умение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обозначать символом и знаком предмет и/или явление;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абстрактный или реальный образ предмета и/или явления;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модель/схему на основе условий задачи и/или способа ее решения;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преобразовывать модели с целью выявления общих законов, определяющих данную предметную область;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доказательство: прямое, косвенное, от противного;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B363EE" w:rsidRPr="00B363EE" w:rsidRDefault="00B363EE" w:rsidP="00B363EE">
            <w:pPr>
              <w:widowControl w:val="0"/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3.Смысловое чтение.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в тексте требуемую информацию (в соответствии с целями своей деятельности);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содержании текста, понимать целостный смысл текста, структурировать текст;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взаимосвязь описанных в тексте событий, явлений, процессов;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резюмировать главную идею текста;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non-fiction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критически оценивать содержание и форму текста.</w:t>
            </w:r>
          </w:p>
          <w:p w:rsidR="00B363EE" w:rsidRPr="00B363EE" w:rsidRDefault="00B363EE" w:rsidP="00B363EE">
            <w:pPr>
              <w:widowControl w:val="0"/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свое отношение к природной среде;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влияние экологических факторов на среду обитания живых организмов;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причинный и вероятностный анализ экологических ситуаций;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прогнозировать изменения ситуации при смене действия одного фактора на действие другого фактора;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распространять экологические знания и участвовать в практических делах по защите окружающей среды;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выражать свое отношение к природе через рисунки, сочинения, модели, проектные работы.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5.Развитие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hAnsi="Times New Roman" w:cs="Times New Roman"/>
                <w:sz w:val="24"/>
                <w:szCs w:val="24"/>
              </w:rPr>
              <w:t>- определять необходимые ключевые поисковые слова и запросы;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hAnsi="Times New Roman" w:cs="Times New Roman"/>
                <w:sz w:val="24"/>
                <w:szCs w:val="24"/>
              </w:rPr>
              <w:t>- осуществлять взаимодействие с электронными поисковыми системами, словарями;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hAnsi="Times New Roman" w:cs="Times New Roman"/>
                <w:sz w:val="24"/>
                <w:szCs w:val="24"/>
              </w:rPr>
              <w:t>- формировать множественную выборку из поисковых источников для объективизации результатов поиска;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соотносить полученные результаты поиска со своей деятельностью.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B363EE" w:rsidRPr="00B363EE" w:rsidRDefault="00B363EE" w:rsidP="00B363EE">
            <w:pPr>
              <w:widowControl w:val="0"/>
              <w:tabs>
                <w:tab w:val="left" w:pos="426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hAnsi="Times New Roman" w:cs="Times New Roman"/>
                <w:sz w:val="24"/>
                <w:szCs w:val="24"/>
              </w:rPr>
              <w:t xml:space="preserve">            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возможные роли в совместной деятельности;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играть определенную роль в совместной деятельности;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позитивные отношения в процессе учебной и познавательной деятельности;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критически относиться к собственному мнению, с достоинством признавать ошибочность своего мнения (если оно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таково) и корректировать его;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предлагать альтернативное решение в конфликтной ситуации;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выделять общую точку зрения в дискуссии;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договариваться о правилах и вопросах для обсуждения в соответствии с поставленной перед группой задачей;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B363EE" w:rsidRPr="00B363EE" w:rsidRDefault="00B363EE" w:rsidP="00B363EE">
            <w:pPr>
              <w:widowControl w:val="0"/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задачу коммуникации и в соответствии с ней отбирать речевые средства;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представлять в устной или письменной форме развернутый план собственной деятельности;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соблюдать нормы публичной речи, регламент в монологе и дискуссии в соответствии с коммуникативной задачей;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высказывать и обосновывать мнение (суждение) и запрашивать мнение партнера в рамках диалога;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решение в ходе диалога и согласовывать его с собеседником;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письменные «клишированные» и оригинальные тексты с использованием необходимых речевых средств;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вербальные средства (средства логической связи) для выделения смысловых блоков своего выступления;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невербальные средства или наглядные материалы, подготовленные/отобранные под руководством учителя;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3.Формирование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выделять информационный аспект задачи, оперировать данными, использовать модель решения задачи;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компьютерные технологии (включая выбор адекватных задаче инструментальных программно-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B363EE" w:rsidRPr="00B363EE" w:rsidRDefault="00B363EE" w:rsidP="00B363EE">
            <w:pPr>
              <w:widowControl w:val="0"/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информацию с учетом этических и правовых норм;</w:t>
            </w:r>
          </w:p>
          <w:p w:rsidR="00B363EE" w:rsidRPr="00B363EE" w:rsidRDefault="00B363EE" w:rsidP="00B363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outlineLvl w:val="1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результаты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Второй иностранный язык (Французский язык)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Коммуникативные умения Говорение.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Диалогическая речь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научится: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Выпускник получит возможность научиться: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брать и давать интервью;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Говорение. Монологическая речь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научится: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описывать события с опорой на зрительную наглядность и/или вербальные опоры (ключевые слова, план, вопросы);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давать краткую характеристику реальных людей и литературных персонажей;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передавать основное содержание прочитанного текста с опорой или без опоры на текст/ключевые слова/план/вопросы. Выпускник получит возможность научиться: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делать сообщение на заданную тему на основе прочитанного;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комментировать факты из прочитанного/прослушанного текста, аргументировать своё отношение к прочитанному/прослушанному;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кратко высказываться без предварительной подготовки на заданную тему в соответствии с предложенной ситуацией общения;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кратко излагать результаты выполненной проектной работы.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научится: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 Выпускник получит возможность научиться: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выделять основную мысль в воспринимаемом на слух тексте;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использовать контекстуальную или языковую догадку при восприятии на слух текстов, содержащих незнакомые слова;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игнорировать незнакомые языковые явления, несущественные для понимания основного содержания воспринимаемого на слух текста. Чтение Выпускник научится: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читать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 </w:t>
            </w: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научиться: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читать и полностью понимать несложные аутентичные тексты, построенные в основном на изученном языковом материале;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догадываться о значении незнакомых слов по сходству с русским/родным языком, по словообразовательным элементам, по контексту;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игнорировать в процессе чтения незнакомые слова, не мешающие понимать основное содержание текста;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пользоваться сносками и лингвострановедческим справочником.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Письменная речь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научится: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заполнять анкеты и формуляры в соответствии с нормами, принятыми в стране изучаемого языка;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писать личное письмо в ответ на письмо-стимул с употреблением формул речевого этикета, принятых в стране изучаемого языка. Выпускник получит возможность научиться: o делать краткие выписки из текста с целью их использования в собственных устных высказываниях;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составлять план/тезисы устного или письменного сообщения;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кратко излагать в письменном виде результаты своей проектной деятельности;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писать небольшие письменные высказывания с опорой на образец.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Языковые навыки и средства оперирования ими Орфография и пунктуация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Выпускник научится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правильно писать изученные слова.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получит возможность научиться: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сравнивать и анализировать буквосочетания французского языка и их транскрипцию. </w:t>
            </w: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Фонетическая сторона речи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научится: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на слух и адекватно, без фонематических ошибок, ведущих к нарушению коммуникации, произносить все звуки французского языка;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соблюдать правильное ударение в изученных словах;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различать коммуникативные типы предложения по интонации;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 Выпускник получит возможность научиться: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выражать модальные значения, чувства и эмоции с помощью интонации;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различать на слух разные варианты произношения французского языка.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Лексическая сторона речи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научится: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•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соблюдать существующие во французском языке нормы лексической сочетаемости;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распознавать и образовывать родственные слова с использованием основных способов словообразования (аффиксации, конверсии) в пределах тематики основной школы в соответствии с решаемой коммуникативной задачей.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научиться: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употреблять в речи в нескольких значениях многозначные слова, изученные в пределах тематики основной школы;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• находить различия между явлениями синонимии и антонимии;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распознавать принадлежность слов к частям речи по определённым признакам (артиклям, аффиксам и др.);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использовать языковую догадку в процессе чтения и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(догадываться о значении незнакомых слов по контексту и по словообразовательным элементам).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Грамматическая сторона речи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оперировать в процессе устного и письменного общения основными синтаксическими конструкциями и морфологическими формами французского языка в соответствии с коммуникативной задачей в коммуникативно-значимом контексте;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распознавать и употреблять в речи: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— различные коммуникативные типы предложений: утвердительные, отрицательные, вопросительные (общий, специальный вопросы), побудительные (в утвердительной и отрицательной форме);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распространённые простые предложения;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предложения с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etre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предложения с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avoir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сложносочинённые предложения с сочинительными союзами;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косвенную речь в утвердительных и вопросительных предложениях в настоящем и прошедшем времени;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имена существительные в единственном и множественном числе, образованные по правилу и исключения;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имена существительные c определённым/неопределённым /слитным, партитивным артиклем; - притяжательные, указательные, неопределённые, относительные, вопросительные местоимения;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имена прилагательные в положительной, сравнительной и превосходной степени, образованные по правилу и исключения; а также наречия, выражающие количество;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количественные и порядковые числительные;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глаголы в наиболее употребительных временных формах: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Futur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Passe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compose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Futur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proche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Passe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proche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Imparfait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различные грамматические средства для выражения будущего времени.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— условные предложения реального характера (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Conditionеl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модальные глаголы.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научиться: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распознавать сложноподчинённые предложения с придаточными: времени; цели; условия;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распознавать в речи предложения с глаголами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avoir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etre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распознавать в речи условные предложения (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Conditionel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passe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использовать в речи глаголы в 6 основных временах изъявительного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наклонения :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passé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compose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imparfait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proche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passe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proche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futur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употреблять в речи глаголы 1-3группы;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распознавать и употреблять в речи модальные глаголы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vouloir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pouvoir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devoir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Социокультурные знания и умения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научится: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представлять родную страну и культуру на изучаемом языке;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понимать социокультурные реалии при чтении и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изученного материала. </w:t>
            </w: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получит возможность научиться: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использовать социокультурные реалии при создании устных и письменных высказываний;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находить сходство и различие в традициях родной страны и страны/стран изучаемого языка. </w:t>
            </w: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Компенсаторные умения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выходить из положения при дефиците языковых средств: использовать переспрос при говорении. </w:t>
            </w: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Выпускник получит возможность научиться: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использовать перифраз, синонимические и антонимические средства при говорении;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пользоваться языковой и контекстуальной догадкой при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чтении.</w:t>
            </w:r>
          </w:p>
        </w:tc>
      </w:tr>
    </w:tbl>
    <w:p w:rsidR="00B363EE" w:rsidRPr="00B363EE" w:rsidRDefault="00B363EE" w:rsidP="00B363E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63EE" w:rsidRPr="00B363EE" w:rsidRDefault="00B363EE" w:rsidP="00B363E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63EE" w:rsidRPr="00B363EE" w:rsidRDefault="00B363EE" w:rsidP="00B363E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63EE" w:rsidRPr="00B363EE" w:rsidRDefault="00B363EE" w:rsidP="00B363E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63EE" w:rsidRPr="00B363EE" w:rsidRDefault="00B363EE" w:rsidP="00B363E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63EE" w:rsidRPr="00B363EE" w:rsidRDefault="00B363EE" w:rsidP="00B363EE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3E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Основное содержание учебного предмета</w:t>
      </w:r>
    </w:p>
    <w:tbl>
      <w:tblPr>
        <w:tblW w:w="15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3185"/>
      </w:tblGrid>
      <w:tr w:rsidR="00B363EE" w:rsidRPr="00B363EE" w:rsidTr="00A94C3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EE" w:rsidRPr="00B363EE" w:rsidRDefault="00B363EE" w:rsidP="00B363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 предмета</w:t>
            </w:r>
          </w:p>
        </w:tc>
        <w:tc>
          <w:tcPr>
            <w:tcW w:w="1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EE" w:rsidRPr="00B363EE" w:rsidRDefault="00B363EE" w:rsidP="00B363EE">
            <w:pPr>
              <w:keepNext/>
              <w:keepLines/>
              <w:spacing w:after="0" w:line="240" w:lineRule="auto"/>
              <w:ind w:firstLine="567"/>
              <w:jc w:val="both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363EE">
              <w:rPr>
                <w:rFonts w:ascii="Times New Roman" w:eastAsiaTheme="majorEastAsia" w:hAnsi="Times New Roman" w:cs="Times New Roman"/>
                <w:iCs/>
                <w:sz w:val="24"/>
                <w:szCs w:val="24"/>
              </w:rPr>
              <w:t xml:space="preserve">Иностранный </w:t>
            </w:r>
            <w:proofErr w:type="gramStart"/>
            <w:r w:rsidRPr="00B363EE">
              <w:rPr>
                <w:rFonts w:ascii="Times New Roman" w:eastAsiaTheme="majorEastAsia" w:hAnsi="Times New Roman" w:cs="Times New Roman"/>
                <w:iCs/>
                <w:sz w:val="24"/>
                <w:szCs w:val="24"/>
              </w:rPr>
              <w:t>язык .Второй</w:t>
            </w:r>
            <w:proofErr w:type="gramEnd"/>
            <w:r w:rsidRPr="00B363EE">
              <w:rPr>
                <w:rFonts w:ascii="Times New Roman" w:eastAsiaTheme="majorEastAsia" w:hAnsi="Times New Roman" w:cs="Times New Roman"/>
                <w:iCs/>
                <w:sz w:val="24"/>
                <w:szCs w:val="24"/>
              </w:rPr>
              <w:t xml:space="preserve"> иностранный язык.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предмета «Иностранный язык» в основной школе предполагает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 коммуникативного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 в обучении иностранному языку. 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предмет «Иностранный язык» обеспечивает развитие 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 Освоение учебного предмета «Иностранный язык» направлено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на  достижение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допорогового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сносителями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предмета «Иностранный язык» в части формирования навыков и развития умений обобщать и систематизировать имеющийся языковой и речевой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 основано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связях с предметами «Русский язык», «Литература», «История», «География», «Физика», «Музыка», «Изобразительное искусство» и др.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Моя семья.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в семье. Конфликтные ситуации и способы их решения.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Мои друзья.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Лучший друг/подруга. Внешность и черты характера. Межличностные взаимоотношения с друзьями и в школе.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Свободное время.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 труда и отдыха, занятия спортом, здоровое питание, отказ от вредных привычек.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trike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Спорт.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спорта. Спортивные игры. Спортивные соревнования.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Школа.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Школьная жизнь. Правила поведения в </w:t>
            </w:r>
            <w:proofErr w:type="spellStart"/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школе.Изучаемые</w:t>
            </w:r>
            <w:proofErr w:type="spellEnd"/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и отношения к ним. Внеклассные мероприятия. Кружки. Школьная форма</w:t>
            </w:r>
            <w:r w:rsidRPr="00B363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Каникулы. Переписка с зарубежными сверстниками.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профессии.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 профессий. Проблема выбора профессии. Роль иностранного языка в планах на будущее.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Путешествия.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Природа: растения и животные. Погода. Проблемы экологии. Защита окружающей среды. Жизнь в городе/ в сельской местности.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средств массовой информации в жизни общества. Средства массовой информации: пресса, телевидение, радио, Интернет.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</w:t>
            </w:r>
          </w:p>
          <w:p w:rsidR="00B363EE" w:rsidRPr="00B363EE" w:rsidRDefault="00B363EE" w:rsidP="00B363E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  <w:p w:rsidR="00B363EE" w:rsidRPr="00B363EE" w:rsidRDefault="00B363EE" w:rsidP="00B363E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 умения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Говорение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Диалогическая речь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Объем диалога от 3 реплик (5-7 классы) до 4-5 реплик (8-9 классы) со стороны каждого </w:t>
            </w:r>
            <w:proofErr w:type="spellStart"/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учащегося.Продолжительность</w:t>
            </w:r>
            <w:proofErr w:type="spellEnd"/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диалога – до 2,5–3 минут.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Монологическая речь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монологического высказывания от 8-10 фраз (5-7 классы) до 10-12 фраз (8-9 классы). Продолжительность монологического высказывания –1,5–2 минуты.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B363EE" w:rsidRPr="00B363EE" w:rsidRDefault="00B363EE" w:rsidP="00B363E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Восприятие на слух и понимание несложных аутентичных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аудиотекстов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Жанры текстов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прагматические,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информационные, научно-популярные.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Типы текстов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высказывания собеседников в ситуациях повседневного общения, сообщение, беседа, интервью, объявление, реклама и др.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3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 пониманием основного содержания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 2 минут.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3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выборочным пониманием нужной/ интересующей/ запрашиваемой информации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предполагает умение выделить значимую информацию в одном или нескольких несложных аутентичных коротких текстах. Время звучания текстов для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 1,5 минут.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Жанры текстов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: научно-популярные, публицистические, художественные, прагматические.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lastRenderedPageBreak/>
              <w:t>Типы текстов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статья, интервью, рассказ, отрывок из художественного произведения, объявление, рецепт, рекламный проспект, стихотворение и др.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</w:t>
            </w:r>
            <w:proofErr w:type="spellStart"/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явлений.Объем</w:t>
            </w:r>
            <w:proofErr w:type="spellEnd"/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текста для чтения - около 350 слов.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Независимо от вида чтения возможно использование двуязычного словаря.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Письменная речь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Дальнейшее развитие и совершенствование письменной речи, а именно умений: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заполнение анкет и формуляров (указывать имя, фамилию, пол, гражданство, национальность, адрес);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написание коротких поздравлений с днем рождения и другими праздниками, выражение пожеланий (объемом 30–40 слов, включая адрес);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плана, тезисов устного/письменного сообщения; краткое изложение результатов проектной деятельности.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делать выписки из текстов; составлять небольшие письменные высказывания в соответствии с коммуникативной задачей.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Языковые средства и навыки оперирования ими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Фонетическая сторона речи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</w:t>
            </w:r>
            <w:proofErr w:type="spellStart"/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словах.Членение</w:t>
            </w:r>
            <w:proofErr w:type="spellEnd"/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Лексическая сторона речи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Грамматическая сторона речи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сравнения;местоимений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видо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-временных формах действительного и страдательного залогов, модальных глаголов и их эквивалентов; предлогов.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Социокультурные знания и умения.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межпредметного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характера). Это предполагает овладение: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знаниями о значении родного и иностранного языков в современном мире;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сведениями о социокультурном портрете стран, говорящих на иностранном языке, их символике и культурном наследии;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сведениями о социокультурном портрете стран, говорящих на иностранном языке, их символике и культурном наследии;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знаниями о реалиях страны/стран изучаемого языка: традициях (в пита</w:t>
            </w: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softHyphen/>
      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- представлениями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осходстве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Компенсаторные умения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Совершенствование умений: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переспрашивать, просить повторить, уточняя значение незнакомых слов;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использовать в качестве опоры при порождении собственных высказываний ключевые слова, план к тексту, тематический словарь и т. д.; 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прогнозировать содержание текста на основе заголовка, предварительно поставленных вопросов и т. д.;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догадываться о значении незнакомых слов по контексту, по используемым собеседником жестам и мимике;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использовать синонимы, антонимы, описание понятия при дефиците языковых средств.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Общеучебные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умения и универсальные способы деятельности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совершенствование умений: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работать с разными источниками на иностранном языке: справочными материалами, словарями,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интернет-ресурсами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, литературой;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работать в классе и дома. 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Специальные учебные умения</w:t>
            </w:r>
          </w:p>
          <w:p w:rsidR="00B363EE" w:rsidRPr="00B363EE" w:rsidRDefault="00B363EE" w:rsidP="00B363E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совершенствование умений: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ключевые слова и социокультурные реалии в работе над текстом;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семантизировать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на основе языковой догадки;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словообразовательный анализ;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      </w:r>
          </w:p>
          <w:p w:rsidR="00B363EE" w:rsidRPr="00B363EE" w:rsidRDefault="00B363EE" w:rsidP="00B363EE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участвовать в проектной деятельности </w:t>
            </w:r>
            <w:proofErr w:type="gram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меж- и</w:t>
            </w:r>
            <w:proofErr w:type="gram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характера.</w:t>
            </w:r>
          </w:p>
          <w:p w:rsidR="00B363EE" w:rsidRPr="00B363EE" w:rsidRDefault="00B363EE" w:rsidP="00B363E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B363EE" w:rsidRPr="00B363EE" w:rsidRDefault="00B363EE" w:rsidP="00B363E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363E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учебного предмета в 7 классе.</w:t>
            </w:r>
          </w:p>
          <w:p w:rsidR="00B363EE" w:rsidRPr="00B363EE" w:rsidRDefault="00B363EE" w:rsidP="00B36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3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Предметное содержание речи реализуется в воспитательном, познавательном (социокультурном) и учебном аспектах иноязычной культуры.</w:t>
            </w:r>
          </w:p>
          <w:p w:rsidR="00B363EE" w:rsidRPr="00B363EE" w:rsidRDefault="00B363EE" w:rsidP="00B36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5"/>
              <w:gridCol w:w="4230"/>
              <w:gridCol w:w="2295"/>
            </w:tblGrid>
            <w:tr w:rsidR="00B363EE" w:rsidRPr="00B363EE" w:rsidTr="00A94C34">
              <w:trPr>
                <w:trHeight w:val="13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Кол-во уроков</w:t>
                  </w:r>
                </w:p>
              </w:tc>
            </w:tr>
            <w:tr w:rsidR="00B363EE" w:rsidRPr="00B363EE" w:rsidTr="00A94C34">
              <w:trPr>
                <w:trHeight w:val="16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Здравствуй, Франция!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B363EE" w:rsidRPr="00B363EE" w:rsidTr="00A94C34">
              <w:trPr>
                <w:trHeight w:val="150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Жак </w:t>
                  </w:r>
                  <w:proofErr w:type="spellStart"/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Тардье</w:t>
                  </w:r>
                  <w:proofErr w:type="spellEnd"/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его семья.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B363EE" w:rsidRPr="00B363EE" w:rsidTr="00A94C34">
              <w:trPr>
                <w:trHeight w:val="16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Звенит звонок на урок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B363EE" w:rsidRPr="00B363EE" w:rsidTr="00A94C34">
              <w:trPr>
                <w:trHeight w:val="150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рождения Сюзанны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363EE" w:rsidRPr="00B363EE" w:rsidTr="00A94C34">
              <w:trPr>
                <w:trHeight w:val="16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 идем в магазин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363EE" w:rsidRPr="00B363EE" w:rsidTr="00A94C34">
              <w:trPr>
                <w:trHeight w:val="150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Мой маленький щенок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городе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Мне нравится, мне не нравится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Летние каникулы, это великолепно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Все, что мы любим и не любим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 началом учебного года    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363EE" w:rsidRPr="00B363EE" w:rsidTr="00A94C34">
              <w:trPr>
                <w:trHeight w:val="96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Приятного аппетита            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Что сегодня на обед?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Скажи мне, кто твой друг?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Телевидение - я обожаю!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Счастливого пути!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363EE" w:rsidRPr="00B363EE" w:rsidTr="00A94C34">
              <w:trPr>
                <w:trHeight w:val="17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17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after="20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Жил-был….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Алло, Швейцария!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Играем в детективов.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363EE" w:rsidRPr="00B363EE" w:rsidTr="00A94C34">
              <w:trPr>
                <w:trHeight w:val="195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Кто ищет, тот находит!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B363EE" w:rsidRPr="00B363EE" w:rsidTr="00A94C34">
              <w:trPr>
                <w:trHeight w:val="239"/>
                <w:tblCellSpacing w:w="15" w:type="dxa"/>
              </w:trPr>
              <w:tc>
                <w:tcPr>
                  <w:tcW w:w="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4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B363EE" w:rsidRPr="00B363EE" w:rsidRDefault="00B363EE" w:rsidP="00B363EE">
                  <w:pPr>
                    <w:spacing w:after="20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Здравствуй, Париж!</w:t>
                  </w:r>
                </w:p>
              </w:tc>
              <w:tc>
                <w:tcPr>
                  <w:tcW w:w="22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B363EE" w:rsidRPr="00B363EE" w:rsidRDefault="00A171AA" w:rsidP="00B363E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bookmarkStart w:id="5" w:name="_GoBack"/>
                  <w:bookmarkEnd w:id="5"/>
                </w:p>
              </w:tc>
            </w:tr>
          </w:tbl>
          <w:p w:rsidR="00B363EE" w:rsidRPr="00B363EE" w:rsidRDefault="00B363EE" w:rsidP="00B36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6"/>
              <w:gridCol w:w="1134"/>
              <w:gridCol w:w="1134"/>
              <w:gridCol w:w="1701"/>
              <w:gridCol w:w="1418"/>
            </w:tblGrid>
            <w:tr w:rsidR="00B363EE" w:rsidRPr="00B363EE" w:rsidTr="00A94C34">
              <w:trPr>
                <w:trHeight w:val="315"/>
              </w:trPr>
              <w:tc>
                <w:tcPr>
                  <w:tcW w:w="1446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Четверть</w:t>
                  </w:r>
                </w:p>
              </w:tc>
              <w:tc>
                <w:tcPr>
                  <w:tcW w:w="1134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недель в четверти</w:t>
                  </w:r>
                </w:p>
              </w:tc>
              <w:tc>
                <w:tcPr>
                  <w:tcW w:w="1134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часов в неделю</w:t>
                  </w:r>
                </w:p>
              </w:tc>
              <w:tc>
                <w:tcPr>
                  <w:tcW w:w="1701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часов в четверти</w:t>
                  </w:r>
                </w:p>
              </w:tc>
              <w:tc>
                <w:tcPr>
                  <w:tcW w:w="1418" w:type="dxa"/>
                  <w:vMerge w:val="restart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контрольных работ</w:t>
                  </w:r>
                </w:p>
              </w:tc>
            </w:tr>
            <w:tr w:rsidR="00B363EE" w:rsidRPr="00B363EE" w:rsidTr="00A94C34">
              <w:trPr>
                <w:trHeight w:val="660"/>
              </w:trPr>
              <w:tc>
                <w:tcPr>
                  <w:tcW w:w="1446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63EE" w:rsidRPr="00B363EE" w:rsidTr="00A94C34">
              <w:trPr>
                <w:trHeight w:val="244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347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70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III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215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IV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70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Итого в год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B363EE" w:rsidRPr="00B363EE" w:rsidRDefault="00B363EE" w:rsidP="00B36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3EE" w:rsidRPr="00B363EE" w:rsidRDefault="00B363EE" w:rsidP="00B363E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B363EE" w:rsidRPr="00B363EE" w:rsidRDefault="00B363EE" w:rsidP="00B363E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363E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учебного предмета в 8 классе.</w:t>
            </w:r>
          </w:p>
          <w:p w:rsidR="00B363EE" w:rsidRPr="00B363EE" w:rsidRDefault="00B363EE" w:rsidP="00B363E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1"/>
              <w:gridCol w:w="3963"/>
              <w:gridCol w:w="1903"/>
            </w:tblGrid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 </w:t>
                  </w: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Тематическое планирование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класс</w:t>
                  </w: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 1 «Познакомимся»  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Раздел 2 «Здравствуй, школа» 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 3 «Приятного аппетита»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Раздел 4 «Что мы сегодня едим?» 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Раздел 5 «Скажи мне, кто твой друг?» 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Раздел 6 «Телевидение - я обожаю!» 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Раздел 7 «Счастливого путешествия» 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Раздел 8. «Однажды …» 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Раздел 9. «Алло, Швейцария!» 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Раздел 10. «Поиграем в детективов» 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Раздел 11. «Кто ищет, тот найдет!» 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33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Раздел 12. «Здравствуй, Париж!» 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A171AA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6617" w:type="dxa"/>
                  <w:gridSpan w:val="3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                      Итого:                </w:t>
                  </w:r>
                  <w:r w:rsidR="00A171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                           70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</w:t>
                  </w:r>
                </w:p>
              </w:tc>
            </w:tr>
          </w:tbl>
          <w:p w:rsidR="00B363EE" w:rsidRPr="00B363EE" w:rsidRDefault="00B363EE" w:rsidP="00B36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6"/>
              <w:gridCol w:w="1134"/>
              <w:gridCol w:w="1134"/>
              <w:gridCol w:w="1701"/>
              <w:gridCol w:w="1418"/>
            </w:tblGrid>
            <w:tr w:rsidR="00B363EE" w:rsidRPr="00B363EE" w:rsidTr="00A94C34">
              <w:trPr>
                <w:trHeight w:val="315"/>
              </w:trPr>
              <w:tc>
                <w:tcPr>
                  <w:tcW w:w="1446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Четверть</w:t>
                  </w:r>
                </w:p>
              </w:tc>
              <w:tc>
                <w:tcPr>
                  <w:tcW w:w="1134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недель в четверти</w:t>
                  </w:r>
                </w:p>
              </w:tc>
              <w:tc>
                <w:tcPr>
                  <w:tcW w:w="1134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часов в неделю</w:t>
                  </w:r>
                </w:p>
              </w:tc>
              <w:tc>
                <w:tcPr>
                  <w:tcW w:w="1701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часов в четверти</w:t>
                  </w:r>
                </w:p>
              </w:tc>
              <w:tc>
                <w:tcPr>
                  <w:tcW w:w="1418" w:type="dxa"/>
                  <w:vMerge w:val="restart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контрольных работ</w:t>
                  </w:r>
                </w:p>
              </w:tc>
            </w:tr>
            <w:tr w:rsidR="00B363EE" w:rsidRPr="00B363EE" w:rsidTr="00A94C34">
              <w:trPr>
                <w:trHeight w:val="660"/>
              </w:trPr>
              <w:tc>
                <w:tcPr>
                  <w:tcW w:w="1446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63EE" w:rsidRPr="00B363EE" w:rsidTr="00A94C34">
              <w:trPr>
                <w:trHeight w:val="244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347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70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III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215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IV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70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Итого в год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B363EE" w:rsidRPr="00B363EE" w:rsidRDefault="00B363EE" w:rsidP="00B363E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B363EE" w:rsidRPr="00B363EE" w:rsidRDefault="00B363EE" w:rsidP="00B363EE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363E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учебного предмета в 9 классе.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1"/>
              <w:gridCol w:w="4216"/>
              <w:gridCol w:w="1903"/>
            </w:tblGrid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 </w:t>
                  </w:r>
                </w:p>
              </w:tc>
              <w:tc>
                <w:tcPr>
                  <w:tcW w:w="418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Тематическое планирование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Merge w:val="restart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класс</w:t>
                  </w:r>
                </w:p>
              </w:tc>
              <w:tc>
                <w:tcPr>
                  <w:tcW w:w="418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Раздел1.Жил-был маленький кораблик...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Merge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8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 2. Настоящий друг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Merge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8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 3 Мода  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Merge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86" w:type="dxa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 4. Праздники</w:t>
                  </w:r>
                </w:p>
              </w:tc>
              <w:tc>
                <w:tcPr>
                  <w:tcW w:w="1858" w:type="dxa"/>
                  <w:vAlign w:val="center"/>
                  <w:hideMark/>
                </w:tcPr>
                <w:p w:rsidR="00B363EE" w:rsidRPr="00B363EE" w:rsidRDefault="00A171AA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</w:tr>
            <w:tr w:rsidR="00B363EE" w:rsidRPr="00B363EE" w:rsidTr="00A94C34">
              <w:trPr>
                <w:tblCellSpacing w:w="15" w:type="dxa"/>
              </w:trPr>
              <w:tc>
                <w:tcPr>
                  <w:tcW w:w="766" w:type="dxa"/>
                  <w:vMerge/>
                  <w:vAlign w:val="center"/>
                  <w:hideMark/>
                </w:tcPr>
                <w:p w:rsidR="00B363EE" w:rsidRPr="00B363EE" w:rsidRDefault="00B363EE" w:rsidP="00B36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74" w:type="dxa"/>
                  <w:gridSpan w:val="2"/>
                  <w:vAlign w:val="center"/>
                  <w:hideMark/>
                </w:tcPr>
                <w:p w:rsidR="00B363EE" w:rsidRPr="00B363EE" w:rsidRDefault="00B363EE" w:rsidP="00B363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Итого:                                               </w:t>
                  </w:r>
                  <w:r w:rsidR="00A171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                           70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ч.</w:t>
                  </w:r>
                </w:p>
              </w:tc>
            </w:tr>
          </w:tbl>
          <w:p w:rsidR="00B363EE" w:rsidRPr="00B363EE" w:rsidRDefault="00B363EE" w:rsidP="00B363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63EE" w:rsidRPr="00B363EE" w:rsidRDefault="00B363EE" w:rsidP="00B363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6"/>
              <w:gridCol w:w="1134"/>
              <w:gridCol w:w="1134"/>
              <w:gridCol w:w="1701"/>
              <w:gridCol w:w="1418"/>
            </w:tblGrid>
            <w:tr w:rsidR="00B363EE" w:rsidRPr="00B363EE" w:rsidTr="00A94C34">
              <w:trPr>
                <w:trHeight w:val="315"/>
              </w:trPr>
              <w:tc>
                <w:tcPr>
                  <w:tcW w:w="1446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Четверть</w:t>
                  </w:r>
                </w:p>
              </w:tc>
              <w:tc>
                <w:tcPr>
                  <w:tcW w:w="1134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недель в четверти</w:t>
                  </w:r>
                </w:p>
              </w:tc>
              <w:tc>
                <w:tcPr>
                  <w:tcW w:w="1134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часов в неделю</w:t>
                  </w:r>
                </w:p>
              </w:tc>
              <w:tc>
                <w:tcPr>
                  <w:tcW w:w="1701" w:type="dxa"/>
                  <w:vMerge w:val="restart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часов в четверти</w:t>
                  </w:r>
                </w:p>
              </w:tc>
              <w:tc>
                <w:tcPr>
                  <w:tcW w:w="1418" w:type="dxa"/>
                  <w:vMerge w:val="restart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контрольных работ</w:t>
                  </w:r>
                </w:p>
              </w:tc>
            </w:tr>
            <w:tr w:rsidR="00B363EE" w:rsidRPr="00B363EE" w:rsidTr="00A94C34">
              <w:trPr>
                <w:trHeight w:val="660"/>
              </w:trPr>
              <w:tc>
                <w:tcPr>
                  <w:tcW w:w="1446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63EE" w:rsidRPr="00B363EE" w:rsidTr="00A94C34">
              <w:trPr>
                <w:trHeight w:val="244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347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70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III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215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IV</w:t>
                  </w: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четверть</w:t>
                  </w:r>
                </w:p>
              </w:tc>
              <w:tc>
                <w:tcPr>
                  <w:tcW w:w="1134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DF44CD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363EE" w:rsidRPr="00B363EE" w:rsidTr="00A94C34">
              <w:trPr>
                <w:trHeight w:val="70"/>
              </w:trPr>
              <w:tc>
                <w:tcPr>
                  <w:tcW w:w="1446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ind w:right="-16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Итого в год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134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:rsidR="00B363EE" w:rsidRPr="00B363EE" w:rsidRDefault="00B363EE" w:rsidP="00B36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363E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B363EE" w:rsidRPr="00B363EE" w:rsidRDefault="00B363EE" w:rsidP="00B36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3EE" w:rsidRPr="00B363EE" w:rsidRDefault="00B363EE" w:rsidP="00B363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4B9" w:rsidRDefault="00EF74B9"/>
    <w:p w:rsidR="00EF74B9" w:rsidRPr="00EF74B9" w:rsidRDefault="00EF74B9" w:rsidP="00EF74B9"/>
    <w:p w:rsidR="00EF74B9" w:rsidRPr="00EF74B9" w:rsidRDefault="00EF74B9" w:rsidP="00EF74B9"/>
    <w:p w:rsidR="00EF74B9" w:rsidRPr="00EF74B9" w:rsidRDefault="00EF74B9" w:rsidP="00EF74B9"/>
    <w:p w:rsidR="00EF74B9" w:rsidRPr="00EF74B9" w:rsidRDefault="00EF74B9" w:rsidP="00EF74B9"/>
    <w:p w:rsidR="00EF74B9" w:rsidRDefault="00EF74B9" w:rsidP="00EF74B9"/>
    <w:p w:rsidR="00B363EE" w:rsidRDefault="00EF74B9" w:rsidP="00EF74B9">
      <w:pPr>
        <w:tabs>
          <w:tab w:val="left" w:pos="9210"/>
        </w:tabs>
      </w:pPr>
      <w:r>
        <w:tab/>
      </w: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Календарно-тематическое планирование </w:t>
      </w: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EF74B9">
        <w:rPr>
          <w:rFonts w:ascii="Times New Roman" w:eastAsia="Times New Roman" w:hAnsi="Times New Roman" w:cs="Times New Roman"/>
          <w:b/>
          <w:sz w:val="24"/>
          <w:szCs w:val="24"/>
        </w:rPr>
        <w:t xml:space="preserve">французский </w:t>
      </w:r>
      <w:proofErr w:type="gramStart"/>
      <w:r w:rsidRPr="00EF74B9">
        <w:rPr>
          <w:rFonts w:ascii="Times New Roman" w:eastAsia="Times New Roman" w:hAnsi="Times New Roman" w:cs="Times New Roman"/>
          <w:b/>
          <w:sz w:val="24"/>
          <w:szCs w:val="24"/>
        </w:rPr>
        <w:t>язык</w:t>
      </w:r>
      <w:r w:rsidRPr="00EF74B9">
        <w:rPr>
          <w:rFonts w:ascii="Times New Roman" w:hAnsi="Times New Roman" w:cs="Times New Roman"/>
          <w:b/>
          <w:sz w:val="24"/>
          <w:szCs w:val="24"/>
        </w:rPr>
        <w:t xml:space="preserve">  7</w:t>
      </w:r>
      <w:proofErr w:type="gramEnd"/>
      <w:r w:rsidRPr="00EF74B9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8"/>
        <w:gridCol w:w="5286"/>
        <w:gridCol w:w="1499"/>
        <w:gridCol w:w="2309"/>
        <w:gridCol w:w="2309"/>
        <w:gridCol w:w="2309"/>
      </w:tblGrid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(раздел)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 «Здравствуй, Франция!»</w:t>
            </w:r>
          </w:p>
          <w:p w:rsidR="00EF74B9" w:rsidRPr="00EF74B9" w:rsidRDefault="00EF74B9" w:rsidP="00EF74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Алфавит. Фразы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приветствия.Cчет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1-12.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имен существительных. Определенный артикль.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Фразы знакомства. Составление диалогов этикетного характера.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с 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en,em</w:t>
            </w:r>
            <w:proofErr w:type="spellEnd"/>
            <w:proofErr w:type="gram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Предог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диалогов-расспросов «Что это такое?»</w:t>
            </w:r>
            <w:r w:rsidRPr="00EF74B9">
              <w:rPr>
                <w:rFonts w:ascii="Calibri" w:eastAsia="Times New Roman" w:hAnsi="Calibri" w:cs="Times New Roman"/>
              </w:rPr>
              <w:t xml:space="preserve"> 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буквосочетанием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eau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eu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œu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«Куда ты идешь?» развитие диалогической речи.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(ознакомительное) «Что делает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Сесиль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 «Как твои дела?» развитие диалогической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артиклей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des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Множественное число существительных.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«Ты любишь спорт?» развитие диалогической речи.</w:t>
            </w:r>
            <w:r w:rsidRPr="00EF74B9">
              <w:rPr>
                <w:rFonts w:ascii="Calibri" w:eastAsia="Times New Roman" w:hAnsi="Calibri" w:cs="Times New Roman"/>
              </w:rPr>
              <w:t xml:space="preserve"> 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буквосочетаний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gn,ui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проработка первых формул речевого этикета.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комплексного повторения.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 «Жак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Тардье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его семья».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и коррекция контрольной работы. Обучение диалогической речи. Диалог-расспрос по теме «Семья».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 НЛЕ по теме «Семья. Внешность».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Спряжение глагола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etre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настоящем времени. Лексико-грамматические упражнения.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«Моя маленькая сестра» (поисковое чтение).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Спряжение глагола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avoir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настоящем времени. Лексико-грамматические упражнения.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«Французские школьники». Основы стратегии смыслового чтения текста.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проектной деятельности. Защита проектов «Моя семья».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 «Звенит звонок».</w:t>
            </w:r>
          </w:p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«Который час?» формирование навыков диалогической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Счёт с 13-30. Ознакомление с НЛЕ по теме «Школа»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 гл. 1 группы. Повелительное наклонение.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Определённый и неопределенный артикль.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–грамматических упражнений.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 (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Unité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1 и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Unité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2).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3 «День Рождение Сюзанны». </w:t>
            </w:r>
          </w:p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контрольной работы. Введение НЛЕ по теме «С днем рождения».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 речь по теме «С днем рождения».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 род и множественное число существительных.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 «Алену 7лет».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предлогов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F74B9">
              <w:rPr>
                <w:rFonts w:ascii="Simplified Arabic Fixed" w:eastAsia="Times New Roman" w:hAnsi="Simplified Arabic Fixed" w:cs="Simplified Arabic Fixed"/>
                <w:sz w:val="24"/>
                <w:szCs w:val="24"/>
              </w:rPr>
              <w:t>à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грамматических упражнений по теме «Родительный и дательный падежи французского языка».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«Праздники».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исследование. Страноведение: знакомство с символами Франции, городом Авиньоном, праздником Рождества.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 «Мы идем в магазин».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НЛЕ по теме «Покупки».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1 группы. Выполнение упражнений.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Спряжение и употребление в речи неправильных глаголов (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faire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venir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aller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prendre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можно сделать?»  Употребление глаголов «хотеть» и «мочь» (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pouvoir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vouloir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«Шоколад на один евро». Формирование навыков диалогической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 «Мой маленький щенок».</w:t>
            </w:r>
          </w:p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НЛЕ по теме. Формирование навыков диалогической речи.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Passé Composé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Прошедшее время с глаголом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avoir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домашний любимец» Формирование навыков монологической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Passé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Composé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Прошедшее время с глаголом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être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текстом. Активизация грамматический навыков.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работе. Урок систематизации знаний.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(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Unité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fr-FR"/>
              </w:rPr>
              <w:t>s</w:t>
            </w:r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3,4,5)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 «Город».</w:t>
            </w:r>
          </w:p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контрольной работы. Введение НЛЕ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по теме «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В городе».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находится…?» Развитие навыков ДР.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Passé Composé. 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etre et avoir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неправильными глаголами)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в речи грамматических навыков. Выполнение лексико-грамматических упражнений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 «Сады Парижа».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«Привет из города Тюль» Поисковое чтение.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на конверте. Обучение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ты любишь и не любишь?» Формирование навыков ДР.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7 «Люблю </w:t>
            </w:r>
            <w:proofErr w:type="gramStart"/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 .</w:t>
            </w:r>
            <w:proofErr w:type="gramEnd"/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 люблю …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НЛЕ по теме. Формирование навыков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Близкое будущее (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Proche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глаголов 1, 2 групп.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в речи грамматических навыков. Выполнение грамматических упражнений.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«Что мы любим». Поисковое чтение.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лучший друг». Формирование навыков ДР.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«Мои предпочтения». Формирование навыков УР. Подготовка к контрольной работе.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(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Unité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fr-FR"/>
              </w:rPr>
              <w:t>s</w:t>
            </w:r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6.7)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контрольной работы. Ознакомление с НЛЕ по теме «Каникулы – это здорово!»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«Какая сегодня погода?»  Формирование навыков ДР.</w:t>
            </w:r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«Каникулы – это здорово!»</w:t>
            </w:r>
          </w:p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итоговой контрольной работе.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итоговой контрольной работы.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F74B9" w:rsidRPr="00EF74B9" w:rsidRDefault="00EF74B9" w:rsidP="00EF74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материала.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</w:t>
      </w:r>
      <w:r w:rsidRPr="00EF74B9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EF74B9">
        <w:rPr>
          <w:rFonts w:ascii="Times New Roman" w:eastAsia="Times New Roman" w:hAnsi="Times New Roman" w:cs="Times New Roman"/>
          <w:b/>
          <w:sz w:val="24"/>
          <w:szCs w:val="24"/>
        </w:rPr>
        <w:t xml:space="preserve">французский </w:t>
      </w:r>
      <w:proofErr w:type="gramStart"/>
      <w:r w:rsidRPr="00EF74B9">
        <w:rPr>
          <w:rFonts w:ascii="Times New Roman" w:eastAsia="Times New Roman" w:hAnsi="Times New Roman" w:cs="Times New Roman"/>
          <w:b/>
          <w:sz w:val="24"/>
          <w:szCs w:val="24"/>
        </w:rPr>
        <w:t>язык</w:t>
      </w:r>
      <w:r w:rsidRPr="00EF74B9">
        <w:rPr>
          <w:rFonts w:ascii="Times New Roman" w:hAnsi="Times New Roman" w:cs="Times New Roman"/>
          <w:b/>
          <w:sz w:val="24"/>
          <w:szCs w:val="24"/>
        </w:rPr>
        <w:t xml:space="preserve">  8</w:t>
      </w:r>
      <w:proofErr w:type="gramEnd"/>
      <w:r w:rsidRPr="00EF74B9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8"/>
        <w:gridCol w:w="5286"/>
        <w:gridCol w:w="1499"/>
        <w:gridCol w:w="2309"/>
        <w:gridCol w:w="2309"/>
        <w:gridCol w:w="2309"/>
      </w:tblGrid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(раздел)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spacing w:before="100" w:beforeAutospacing="1"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урок. Повторение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грамматического материала, пройденного в  7 классе.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Давайте познакомимся!</w:t>
            </w:r>
          </w:p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зарубежного друга.  Диалог-этикет. Ближайшее будущее время. Глаголы 2 группы.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семья. Порядковые числительные. Предлоги места.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Cемья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Жюли Бертран. Притяжательные прилагательные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во Франции. Указательные прилагательные.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дня. Возвратные глаголы. Стихотворение  "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cancre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J.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Prever</w:t>
            </w:r>
            <w:proofErr w:type="spellEnd"/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Моя школа (адрес, год основания, внешний вид). Наречия места и направления движения.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кабинеты в моей школе. Диалог-расспрос.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Мое отношение </w:t>
            </w:r>
            <w:proofErr w:type="gram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к  школе</w:t>
            </w:r>
            <w:proofErr w:type="gram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. Защита проекта.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пройденного материала.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Начало учебного года.</w:t>
            </w:r>
          </w:p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4B9">
              <w:rPr>
                <w:rFonts w:ascii="Times New Roman" w:eastAsia="Times New Roman" w:hAnsi="Times New Roman" w:cs="Times New Roman"/>
              </w:rPr>
              <w:lastRenderedPageBreak/>
              <w:t>После летних каникул. Диалог-расспрос. Местоимения- прямые дополнения.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уроков. Прилагательное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même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. Наречия, обозначающие количество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мне нравится в школе/классе. Диалог-обмен мнениями. Подготовка к контрольной работе.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EF74B9">
              <w:rPr>
                <w:rFonts w:ascii="Times New Roman" w:eastAsia="Times New Roman" w:hAnsi="Times New Roman" w:cs="Times New Roman"/>
                <w:b/>
              </w:rPr>
              <w:t>Контрольная работа по 1, 2 разделу.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Приятного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аппетита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!</w:t>
            </w:r>
          </w:p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</w:rPr>
              <w:t xml:space="preserve"> 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 коррекция контрольной работы. </w:t>
            </w:r>
            <w:r w:rsidRPr="00EF74B9">
              <w:rPr>
                <w:rFonts w:ascii="Times New Roman" w:eastAsia="Times New Roman" w:hAnsi="Times New Roman" w:cs="Times New Roman"/>
              </w:rPr>
              <w:t>В кафе, ресторане. Диалог-этикет. Частичный артикль.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столовая. Отрицательное предложение. Песня</w:t>
            </w:r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"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prefere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mange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cantine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...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Меню в школьной столовой. Творческая работа.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Что сегодня на обед?</w:t>
            </w:r>
          </w:p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4B9">
              <w:rPr>
                <w:rFonts w:ascii="Times New Roman" w:eastAsia="Times New Roman" w:hAnsi="Times New Roman" w:cs="Times New Roman"/>
              </w:rPr>
              <w:t>Еда. Что я люблю. Местоимения-косвенные дополнения.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питания во Франции. Диалог-обмен мнениями.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4B9" w:rsidRPr="00EF74B9" w:rsidRDefault="00EF74B9" w:rsidP="00EF74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Кулинарные рецепты. Национальное французское блюдо.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Мое любимое блюдо. Рецепт приготовления.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обед. Проект.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Скажи мне, кто твой друг.</w:t>
            </w:r>
          </w:p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4B9">
              <w:rPr>
                <w:rFonts w:ascii="Times New Roman" w:eastAsia="Times New Roman" w:hAnsi="Times New Roman" w:cs="Times New Roman"/>
              </w:rPr>
              <w:lastRenderedPageBreak/>
              <w:t xml:space="preserve">Мой лучший </w:t>
            </w:r>
            <w:proofErr w:type="spellStart"/>
            <w:proofErr w:type="gramStart"/>
            <w:r w:rsidRPr="00EF74B9">
              <w:rPr>
                <w:rFonts w:ascii="Times New Roman" w:eastAsia="Times New Roman" w:hAnsi="Times New Roman" w:cs="Times New Roman"/>
              </w:rPr>
              <w:t>друг.Вопросительное</w:t>
            </w:r>
            <w:proofErr w:type="spellEnd"/>
            <w:proofErr w:type="gramEnd"/>
            <w:r w:rsidRPr="00EF74B9">
              <w:rPr>
                <w:rFonts w:ascii="Times New Roman" w:eastAsia="Times New Roman" w:hAnsi="Times New Roman" w:cs="Times New Roman"/>
              </w:rPr>
              <w:t xml:space="preserve"> предложение. Инверсия.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мне нравится в моем друге. Род, число прилагательных.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86" w:type="dxa"/>
            <w:shd w:val="clear" w:color="auto" w:fill="auto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Досуг с друзьями. Диалог - расспрос. Выражения с глаголом </w:t>
            </w:r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faire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tabs>
                <w:tab w:val="right" w:pos="5070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</w:t>
            </w:r>
            <w:proofErr w:type="spellStart"/>
            <w:proofErr w:type="gram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друг.Монолог</w:t>
            </w:r>
            <w:proofErr w:type="spellEnd"/>
            <w:proofErr w:type="gram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Подготовка к контрольной работе.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3, 4, 5 разделу.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Телевидение.</w:t>
            </w:r>
          </w:p>
          <w:p w:rsidR="00EF74B9" w:rsidRPr="00EF74B9" w:rsidRDefault="00EF74B9" w:rsidP="00EF74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контрольной работы. Программа передач. Телеканалы. Диалог - обмен мнениями. Местоимение «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Французское телевидение.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телепередача.  Реклама.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Мои увлечения. Монолог.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Счастливого пути!</w:t>
            </w:r>
          </w:p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Путешествие. Прошедшее незаконченное время.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путешествию. Багаж. Части света. Диалог-расспрос.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по Франции. Средства передвижения. Предлоги </w:t>
            </w:r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a,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Нормандия. Монолог "Мое путешествие".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Достопримечательности Нормандии.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Сказки Шарля Перро.</w:t>
            </w:r>
          </w:p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люди, их вклад в историю, науку и мировую культуру. Сложные числительные.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tabs>
                <w:tab w:val="left" w:pos="1087"/>
              </w:tabs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Шарля Перро. Степени сравнения прилагательных. Монолог.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Путешествие за границу.</w:t>
            </w:r>
          </w:p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и континенты. Разговор по телефону. Формулы речевого этикета.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пользования телефоном во Франции. Косвенная речь.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Франция, ее географическое положение, достопримечательности.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Франкофония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Предлоги места. Монолог "Франция".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Швейцария, ее географическое положение. 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Швейцарии. Монолог.</w:t>
            </w:r>
          </w:p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7-9 разделам.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Поиграем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детективов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.</w:t>
            </w:r>
          </w:p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 и коррекция контрольной работы. Досуг, свободное время. Относительные местоимения.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Увлечение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чтением.Детские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французские журналы.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французских школьников. Диалог-обмен мнениями.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досуг. Монолог.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Кто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ищет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, 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тот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найдет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!</w:t>
            </w:r>
          </w:p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Увлечения, хобби. Выделительный оборот.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Объявления. Глаголы и глагольные конструкции.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Французские автомобили. Диалог-расспрос. Предлоги места (повтор.)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Комиксы. Управление глаголов. Подготовка к контрольной работе.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Здравствуй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, 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</w:rPr>
              <w:t>Париж</w:t>
            </w:r>
            <w:r w:rsidRPr="00EF74B9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!</w:t>
            </w:r>
          </w:p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и коррекция контрольной работы. Достопримечательности Парижа. Наречия места (повтор).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пребывания российских школьников во Франции. Пассивная форма глаголов.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города. Остров </w:t>
            </w:r>
            <w:proofErr w:type="gram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Сите, 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Нотр</w:t>
            </w:r>
            <w:proofErr w:type="spellEnd"/>
            <w:proofErr w:type="gram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-Дам. Четырехзначные числительные.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autoSpaceDE w:val="0"/>
              <w:autoSpaceDN w:val="0"/>
              <w:adjustRightInd w:val="0"/>
              <w:spacing w:after="195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Центральные улицы и площади. Триумфальная арка. Диалог-обмен мнениями. Прошедшее время. (повтор)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tabs>
                <w:tab w:val="left" w:pos="992"/>
              </w:tabs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городу.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Елисейские поля. Песня </w:t>
            </w:r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Oh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!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Champs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Elysées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» J.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Dassin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Диалог-этикет. Подготовка к итоговому тестированию.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EF74B9">
              <w:rPr>
                <w:rFonts w:ascii="Times New Roman" w:eastAsia="Times New Roman" w:hAnsi="Times New Roman" w:cs="Times New Roman"/>
                <w:b/>
              </w:rPr>
              <w:t>Итоговое тестирование.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итогового тестирования. Знаменитые кварталы. Сорбонна. Диалог-планирование.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Лувр. Шедевры мировой культуры. Монолог.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кварталы. Сорбонна. Диалог-планирование.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B9" w:rsidRPr="00EF74B9" w:rsidRDefault="00EF74B9" w:rsidP="00EF74B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Оюобщение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изученного материала.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4B9" w:rsidRPr="00EF74B9" w:rsidRDefault="00EF74B9" w:rsidP="00EF74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EF74B9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EF74B9" w:rsidRPr="00EF74B9" w:rsidRDefault="00EF74B9" w:rsidP="00EF74B9">
      <w:pPr>
        <w:tabs>
          <w:tab w:val="left" w:pos="1788"/>
        </w:tabs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74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EF74B9">
        <w:rPr>
          <w:rFonts w:ascii="Times New Roman" w:eastAsia="Times New Roman" w:hAnsi="Times New Roman" w:cs="Times New Roman"/>
          <w:b/>
          <w:sz w:val="24"/>
          <w:szCs w:val="24"/>
        </w:rPr>
        <w:t xml:space="preserve">французский </w:t>
      </w:r>
      <w:proofErr w:type="gramStart"/>
      <w:r w:rsidRPr="00EF74B9">
        <w:rPr>
          <w:rFonts w:ascii="Times New Roman" w:eastAsia="Times New Roman" w:hAnsi="Times New Roman" w:cs="Times New Roman"/>
          <w:b/>
          <w:sz w:val="24"/>
          <w:szCs w:val="24"/>
        </w:rPr>
        <w:t>язык</w:t>
      </w:r>
      <w:r w:rsidRPr="00EF74B9">
        <w:rPr>
          <w:rFonts w:ascii="Times New Roman" w:hAnsi="Times New Roman" w:cs="Times New Roman"/>
          <w:b/>
          <w:sz w:val="24"/>
          <w:szCs w:val="24"/>
        </w:rPr>
        <w:t xml:space="preserve">  9</w:t>
      </w:r>
      <w:proofErr w:type="gramEnd"/>
      <w:r w:rsidRPr="00EF74B9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8"/>
        <w:gridCol w:w="5286"/>
        <w:gridCol w:w="1499"/>
        <w:gridCol w:w="2309"/>
        <w:gridCol w:w="2309"/>
        <w:gridCol w:w="2309"/>
      </w:tblGrid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86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(раздел)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</w:t>
            </w:r>
          </w:p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лексического материала за 8 класс. Летние каникулы.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грамматического материала.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Путешествия по своей стране и за рубежом.</w:t>
            </w:r>
          </w:p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лексических навыков.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Путешествия по своей стране и за рубежом.</w:t>
            </w:r>
          </w:p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лексических навыков.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новой грамматической темы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Plus-que-parfait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новой грамматической темы в упражнениях  в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новой грамматической темы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Futur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новой грамматической темы в упражнениях в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1 разделу.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контрольной работы.</w:t>
            </w: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 работе с текстом «Робинзон Крузо».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Франции. 14 июля - национальный праздник Франции.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Климатические особенности Франции.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проекта-круглый стол "Моё путешествие за границу".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"Моё путешествие за границу".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лексико-грамматических навыков.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</w:t>
            </w:r>
          </w:p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НЛЕ по теме "Друзья".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чтению с полным пониманием текста «Значок».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диалогической речи по теме «Портрет друга».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монологической речи по теме «Мой друг».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пониманием общего содержания «Общие увлечения».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неопределённых местоимений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tout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toite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tous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toutes</w:t>
            </w:r>
            <w:proofErr w:type="spellEnd"/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письменной речи по теме «Переписка».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письменной речи по теме «Общение через Интернет».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умению пользованию словарём.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диалогической речи по теме «Представления французов о дружбе». 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контрольной работе.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2 разделу.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контрольной работы.</w:t>
            </w: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круглого стола "Кто настоящий друг?"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"Кто настоящий друг?"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лексического и грамматического материала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пройденного материала.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3.</w:t>
            </w:r>
          </w:p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Введение НЛЕ по теме «Одежда».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чтению с полным пониманием текста «Не такой как другие».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диалогической речи по теме «Мы и мода».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обозначающие мыслительные процессы.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грамматической темы "Косвенный вопрос"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новой грамматической темы в упражнениях  в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новой грамматической темы Согласование времен при косвенном вопросе.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новой грамматической темы в упражнениях  в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чтению с полным пониманием текста.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текстом, составление пересказа.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НЛЕ по теме урока "Рисование - это хорошо!"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Страноведение. Представление французских подростков о моде.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новых речевых образцов для ведения беседы "Что Вы думаете о моде?"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круглого стола "Что Вы думаете о моде?"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"Что Вы думаете о моде?"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контрольной работе (повторение)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разделу 3.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4.</w:t>
            </w:r>
          </w:p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контрольной работы.</w:t>
            </w:r>
          </w:p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Вводный урок. Введение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Нле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 по теме «Основные праздники во Франции и России».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чтению с полным пониманием текста «Папа не придет на Рождество».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диалогической речи по теме «Праздники».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пересказу текста.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новой грамматической темы "Употребление глагольных времён после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вводящего косвенную речь"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новой грамматической темы в упражнениях в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новой грамматической темы в упражнениях в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4 разделу.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контрольной работы.</w:t>
            </w: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 </w:t>
            </w:r>
            <w:proofErr w:type="spellStart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аудированию</w:t>
            </w:r>
            <w:proofErr w:type="spellEnd"/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«Праздники».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работе с текстом, введение НЛЕ и закрепление в речи.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Страноведение. Основные праздники во Франции и в России.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чтению с полным пониманием текста.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новых речевых образцов для ведения беседы "Что вы думаете о ваших родителях?"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круглого стола "Что вы думаете о ваших родителях?"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"Что вы думаете о ваших родителях?"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контрольной работы.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Урок-обобщение.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материала.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B9" w:rsidRPr="00EF74B9" w:rsidTr="00556FCB">
        <w:tc>
          <w:tcPr>
            <w:tcW w:w="848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</w:tcPr>
          <w:p w:rsidR="00EF74B9" w:rsidRPr="00EF74B9" w:rsidRDefault="00EF74B9" w:rsidP="00EF74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материала.</w:t>
            </w:r>
          </w:p>
        </w:tc>
        <w:tc>
          <w:tcPr>
            <w:tcW w:w="149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B9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EF74B9" w:rsidRPr="00EF74B9" w:rsidRDefault="00EF74B9" w:rsidP="00EF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4B9" w:rsidRPr="00EF74B9" w:rsidRDefault="00EF74B9" w:rsidP="00EF74B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74B9" w:rsidRPr="00EF74B9" w:rsidRDefault="00EF74B9" w:rsidP="00EF74B9">
      <w:pPr>
        <w:tabs>
          <w:tab w:val="left" w:pos="9210"/>
        </w:tabs>
      </w:pPr>
    </w:p>
    <w:sectPr w:rsidR="00EF74B9" w:rsidRPr="00EF74B9" w:rsidSect="00B363EE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954" w:rsidRDefault="00702954" w:rsidP="00B363EE">
      <w:pPr>
        <w:spacing w:after="0" w:line="240" w:lineRule="auto"/>
      </w:pPr>
      <w:r>
        <w:separator/>
      </w:r>
    </w:p>
  </w:endnote>
  <w:endnote w:type="continuationSeparator" w:id="0">
    <w:p w:rsidR="00702954" w:rsidRDefault="00702954" w:rsidP="00B3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766897"/>
      <w:docPartObj>
        <w:docPartGallery w:val="Page Numbers (Bottom of Page)"/>
        <w:docPartUnique/>
      </w:docPartObj>
    </w:sdtPr>
    <w:sdtContent>
      <w:p w:rsidR="00A94C34" w:rsidRDefault="00A94C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1AA">
          <w:rPr>
            <w:noProof/>
          </w:rPr>
          <w:t>32</w:t>
        </w:r>
        <w:r>
          <w:fldChar w:fldCharType="end"/>
        </w:r>
      </w:p>
    </w:sdtContent>
  </w:sdt>
  <w:p w:rsidR="00A94C34" w:rsidRDefault="00A94C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954" w:rsidRDefault="00702954" w:rsidP="00B363EE">
      <w:pPr>
        <w:spacing w:after="0" w:line="240" w:lineRule="auto"/>
      </w:pPr>
      <w:r>
        <w:separator/>
      </w:r>
    </w:p>
  </w:footnote>
  <w:footnote w:type="continuationSeparator" w:id="0">
    <w:p w:rsidR="00702954" w:rsidRDefault="00702954" w:rsidP="00B36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97B53"/>
    <w:multiLevelType w:val="hybridMultilevel"/>
    <w:tmpl w:val="F3BC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3756"/>
    <w:multiLevelType w:val="hybridMultilevel"/>
    <w:tmpl w:val="F3BC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E3C7D"/>
    <w:multiLevelType w:val="multilevel"/>
    <w:tmpl w:val="A616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55F4D"/>
    <w:multiLevelType w:val="hybridMultilevel"/>
    <w:tmpl w:val="07DA8E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0E16"/>
    <w:multiLevelType w:val="hybridMultilevel"/>
    <w:tmpl w:val="DAC45398"/>
    <w:lvl w:ilvl="0" w:tplc="F036FE2E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D644B5"/>
    <w:multiLevelType w:val="multilevel"/>
    <w:tmpl w:val="3B6E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B76358"/>
    <w:multiLevelType w:val="multilevel"/>
    <w:tmpl w:val="BFF0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434C27"/>
    <w:multiLevelType w:val="multilevel"/>
    <w:tmpl w:val="5FD0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D37696"/>
    <w:multiLevelType w:val="hybridMultilevel"/>
    <w:tmpl w:val="0700D690"/>
    <w:lvl w:ilvl="0" w:tplc="4BE88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81D40"/>
    <w:multiLevelType w:val="multilevel"/>
    <w:tmpl w:val="9314D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5B1CA7"/>
    <w:multiLevelType w:val="multilevel"/>
    <w:tmpl w:val="D7B2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E"/>
    <w:rsid w:val="005341FB"/>
    <w:rsid w:val="00702954"/>
    <w:rsid w:val="009866C9"/>
    <w:rsid w:val="00A171AA"/>
    <w:rsid w:val="00A94C34"/>
    <w:rsid w:val="00B363EE"/>
    <w:rsid w:val="00DF44CD"/>
    <w:rsid w:val="00EF74B9"/>
    <w:rsid w:val="00F7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D96F1"/>
  <w15:chartTrackingRefBased/>
  <w15:docId w15:val="{AB62AEDC-9624-402E-A6F3-0E0C14AD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EF74B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4B9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3EE"/>
  </w:style>
  <w:style w:type="paragraph" w:styleId="a5">
    <w:name w:val="footer"/>
    <w:basedOn w:val="a"/>
    <w:link w:val="a6"/>
    <w:uiPriority w:val="99"/>
    <w:unhideWhenUsed/>
    <w:rsid w:val="00B3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3EE"/>
  </w:style>
  <w:style w:type="character" w:customStyle="1" w:styleId="20">
    <w:name w:val="Заголовок 2 Знак"/>
    <w:basedOn w:val="a0"/>
    <w:link w:val="2"/>
    <w:uiPriority w:val="99"/>
    <w:rsid w:val="00EF74B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F74B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1">
    <w:name w:val="Нет списка1"/>
    <w:next w:val="a2"/>
    <w:uiPriority w:val="99"/>
    <w:semiHidden/>
    <w:unhideWhenUsed/>
    <w:rsid w:val="00EF74B9"/>
  </w:style>
  <w:style w:type="paragraph" w:styleId="a7">
    <w:name w:val="Normal (Web)"/>
    <w:basedOn w:val="a"/>
    <w:uiPriority w:val="99"/>
    <w:unhideWhenUsed/>
    <w:rsid w:val="00EF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F74B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F74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Абзац списка Знак"/>
    <w:link w:val="aa"/>
    <w:uiPriority w:val="99"/>
    <w:locked/>
    <w:rsid w:val="00EF74B9"/>
    <w:rPr>
      <w:sz w:val="24"/>
      <w:szCs w:val="24"/>
    </w:rPr>
  </w:style>
  <w:style w:type="paragraph" w:styleId="aa">
    <w:name w:val="List Paragraph"/>
    <w:basedOn w:val="a"/>
    <w:link w:val="a9"/>
    <w:uiPriority w:val="99"/>
    <w:qFormat/>
    <w:rsid w:val="00EF74B9"/>
    <w:pPr>
      <w:spacing w:after="0" w:line="240" w:lineRule="auto"/>
      <w:ind w:left="720"/>
      <w:contextualSpacing/>
    </w:pPr>
    <w:rPr>
      <w:sz w:val="24"/>
      <w:szCs w:val="24"/>
    </w:rPr>
  </w:style>
  <w:style w:type="table" w:styleId="ab">
    <w:name w:val="Table Grid"/>
    <w:basedOn w:val="a1"/>
    <w:uiPriority w:val="39"/>
    <w:rsid w:val="00EF7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F74B9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F74B9"/>
    <w:rPr>
      <w:rFonts w:ascii="Segoe UI" w:eastAsia="Times New Roman" w:hAnsi="Segoe UI" w:cs="Segoe UI"/>
      <w:sz w:val="18"/>
      <w:szCs w:val="18"/>
    </w:rPr>
  </w:style>
  <w:style w:type="paragraph" w:styleId="ae">
    <w:name w:val="Body Text"/>
    <w:basedOn w:val="a"/>
    <w:link w:val="af"/>
    <w:rsid w:val="00EF74B9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Знак"/>
    <w:basedOn w:val="a0"/>
    <w:link w:val="ae"/>
    <w:rsid w:val="00EF74B9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F7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3">
    <w:name w:val="c13"/>
    <w:basedOn w:val="a"/>
    <w:rsid w:val="00EF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F74B9"/>
  </w:style>
  <w:style w:type="paragraph" w:customStyle="1" w:styleId="c8">
    <w:name w:val="c8"/>
    <w:basedOn w:val="a"/>
    <w:rsid w:val="00EF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F74B9"/>
  </w:style>
  <w:style w:type="paragraph" w:customStyle="1" w:styleId="c9">
    <w:name w:val="c9"/>
    <w:basedOn w:val="a"/>
    <w:rsid w:val="00EF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F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F74B9"/>
  </w:style>
  <w:style w:type="character" w:customStyle="1" w:styleId="c3">
    <w:name w:val="c3"/>
    <w:basedOn w:val="a0"/>
    <w:rsid w:val="00EF7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42</Pages>
  <Words>10062</Words>
  <Characters>57359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2022-12-18T15:40:00Z</dcterms:created>
  <dcterms:modified xsi:type="dcterms:W3CDTF">2023-10-17T12:12:00Z</dcterms:modified>
</cp:coreProperties>
</file>